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426165B" w:rsidR="00D3393F" w:rsidRDefault="00D3393F"/>
    <w:p w14:paraId="00000002" w14:textId="77777777" w:rsidR="00D3393F" w:rsidRDefault="00D3393F"/>
    <w:p w14:paraId="00000003" w14:textId="77777777" w:rsidR="00D3393F" w:rsidRDefault="00000000">
      <w:pPr>
        <w:rPr>
          <w:color w:val="222222"/>
        </w:rPr>
      </w:pPr>
      <w:r>
        <w:t>This Scholarship means the world to me because of who and what it represents. It represents not only my grandfather SP-5 George Ramey’s sacrifice, but the sacrifices of all the members of the</w:t>
      </w:r>
      <w:r>
        <w:rPr>
          <w:sz w:val="14"/>
          <w:szCs w:val="14"/>
        </w:rPr>
        <w:t xml:space="preserve"> </w:t>
      </w:r>
      <w:r>
        <w:rPr>
          <w:color w:val="222222"/>
          <w:highlight w:val="white"/>
        </w:rPr>
        <w:t>11th ACVVC in Vietnam and Cambodia.</w:t>
      </w:r>
    </w:p>
    <w:p w14:paraId="4B44C7C5" w14:textId="77777777" w:rsidR="00BA66F4" w:rsidRDefault="00BA66F4">
      <w:pPr>
        <w:rPr>
          <w:color w:val="222222"/>
        </w:rPr>
      </w:pPr>
    </w:p>
    <w:p w14:paraId="1EDEEE6D" w14:textId="44022897" w:rsidR="00BA66F4" w:rsidRDefault="00BA66F4">
      <w:pPr>
        <w:rPr>
          <w:sz w:val="16"/>
          <w:szCs w:val="16"/>
        </w:rPr>
      </w:pPr>
      <w:r>
        <w:rPr>
          <w:color w:val="222222"/>
        </w:rPr>
        <w:t>Caleb Powers, grandson of George Ramey, How Btry 2/11, KIA dedicated to Eugene Green, A Trp., 5/16/1968</w:t>
      </w:r>
    </w:p>
    <w:sectPr w:rsidR="00BA66F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93F"/>
    <w:rsid w:val="008E55E6"/>
    <w:rsid w:val="00BA66F4"/>
    <w:rsid w:val="00D3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ACEA0"/>
  <w15:docId w15:val="{FFA226BB-C423-40C1-93DD-DF326496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Rafferty</cp:lastModifiedBy>
  <cp:revision>3</cp:revision>
  <dcterms:created xsi:type="dcterms:W3CDTF">2025-06-25T15:44:00Z</dcterms:created>
  <dcterms:modified xsi:type="dcterms:W3CDTF">2025-06-25T15:46:00Z</dcterms:modified>
</cp:coreProperties>
</file>