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945E" w14:textId="0CF1ACBF" w:rsidR="004B5B65" w:rsidRDefault="004B5B65" w:rsidP="004B5B65">
      <w:pPr>
        <w:spacing w:after="0" w:line="240" w:lineRule="auto"/>
        <w:rPr>
          <w:rFonts w:ascii="Times New Roman" w:eastAsia="Times New Roman" w:hAnsi="Times New Roman" w:cs="Times New Roman"/>
          <w:sz w:val="24"/>
          <w:szCs w:val="24"/>
        </w:rPr>
      </w:pPr>
      <w:r w:rsidRPr="004B5B65">
        <w:rPr>
          <w:rFonts w:ascii="Times New Roman" w:eastAsia="Times New Roman" w:hAnsi="Times New Roman" w:cs="Times New Roman"/>
          <w:sz w:val="24"/>
          <w:szCs w:val="24"/>
        </w:rPr>
        <w:t xml:space="preserve">Thank you so much for awarding me the 11th ACVVC scholarship. One of my goals is to complete my education debt free. This scholarship will </w:t>
      </w:r>
      <w:r w:rsidRPr="004B5B65">
        <w:rPr>
          <w:rFonts w:ascii="Times New Roman" w:eastAsia="Times New Roman" w:hAnsi="Times New Roman" w:cs="Times New Roman"/>
          <w:sz w:val="24"/>
          <w:szCs w:val="24"/>
        </w:rPr>
        <w:t>help</w:t>
      </w:r>
      <w:r w:rsidRPr="004B5B65">
        <w:rPr>
          <w:rFonts w:ascii="Times New Roman" w:eastAsia="Times New Roman" w:hAnsi="Times New Roman" w:cs="Times New Roman"/>
          <w:sz w:val="24"/>
          <w:szCs w:val="24"/>
        </w:rPr>
        <w:t xml:space="preserve"> with that goal! I will be attending College of the Ozarks in Point Lookout, MO and majoring in Computer Information Science. I'm thankful that my Pop told me about this opportunity. Thank you for this huge blessing!</w:t>
      </w:r>
    </w:p>
    <w:p w14:paraId="2E7CC80C" w14:textId="041331BB" w:rsidR="004B5B65" w:rsidRDefault="004B5B65" w:rsidP="004B5B65">
      <w:pPr>
        <w:spacing w:after="0" w:line="240" w:lineRule="auto"/>
        <w:rPr>
          <w:rFonts w:ascii="Times New Roman" w:eastAsia="Times New Roman" w:hAnsi="Times New Roman" w:cs="Times New Roman"/>
          <w:sz w:val="24"/>
          <w:szCs w:val="24"/>
        </w:rPr>
      </w:pPr>
    </w:p>
    <w:p w14:paraId="6F677D57" w14:textId="0B7C302F" w:rsidR="004B5B65" w:rsidRPr="004B5B65" w:rsidRDefault="004B5B65" w:rsidP="004B5B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Nathaniel Caldwell grandson of Ronald Caldwell, 69-70, KIA dedication to Gary Lantz, 05/16/1968</w:t>
      </w:r>
    </w:p>
    <w:p w14:paraId="042CAD7F" w14:textId="77777777" w:rsidR="00F84576" w:rsidRDefault="00F84576"/>
    <w:sectPr w:rsidR="00F84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65"/>
    <w:rsid w:val="004B5B65"/>
    <w:rsid w:val="00F8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3480"/>
  <w15:chartTrackingRefBased/>
  <w15:docId w15:val="{803D3F50-657D-454C-A12A-85D1FB4A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2022-06-30T15:27:00Z</dcterms:created>
  <dcterms:modified xsi:type="dcterms:W3CDTF">2022-06-30T15:30:00Z</dcterms:modified>
</cp:coreProperties>
</file>