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565B" w14:textId="77777777"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14:paraId="3E85D6D9" w14:textId="77777777"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14:paraId="2F900AFD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440262AD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 xml:space="preserve">and grandchildren </w:t>
      </w:r>
      <w:r w:rsidRPr="00741CCC">
        <w:rPr>
          <w:rFonts w:ascii="Cambria" w:hAnsi="Cambria"/>
          <w:szCs w:val="24"/>
        </w:rPr>
        <w:t xml:space="preserve">understand how our Scholarship Program works and how the program was developed. </w:t>
      </w:r>
    </w:p>
    <w:p w14:paraId="2A906DBA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14:paraId="01CE3B1C" w14:textId="77777777"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14:paraId="5FBE6009" w14:textId="4800596A"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457FC6" w:rsidRPr="00741CCC">
        <w:rPr>
          <w:rFonts w:ascii="Cambria" w:hAnsi="Cambria"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Pr="00741CC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457FC6" w:rsidRPr="00741CCC">
        <w:rPr>
          <w:rFonts w:ascii="Cambria" w:hAnsi="Cambria"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educational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14:paraId="25772253" w14:textId="77777777"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/>
          <w:sz w:val="24"/>
          <w:szCs w:val="24"/>
        </w:rPr>
        <w:t xml:space="preserve"> 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</w:t>
      </w:r>
      <w:proofErr w:type="gramStart"/>
      <w:r w:rsidR="00EA0921" w:rsidRPr="00741CCC">
        <w:rPr>
          <w:rFonts w:ascii="Cambria" w:hAnsi="Cambria"/>
          <w:sz w:val="24"/>
          <w:szCs w:val="24"/>
        </w:rPr>
        <w:t>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proofErr w:type="gramEnd"/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14:paraId="666C8797" w14:textId="77777777"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14:paraId="6C9AA9F5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047710BF" w14:textId="77777777"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14:paraId="66CA22DC" w14:textId="0831DD97" w:rsidR="00D00839" w:rsidRPr="00741CCC" w:rsidRDefault="00106CE9" w:rsidP="00472D90">
      <w:pPr>
        <w:numPr>
          <w:ilvl w:val="0"/>
          <w:numId w:val="5"/>
        </w:numPr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A child</w:t>
      </w:r>
      <w:r w:rsidR="006615E3" w:rsidRPr="00741CCC">
        <w:rPr>
          <w:rFonts w:ascii="Cambria" w:hAnsi="Cambria"/>
          <w:b/>
          <w:szCs w:val="24"/>
        </w:rPr>
        <w:t xml:space="preserve"> or grandchild of</w:t>
      </w:r>
      <w:r w:rsidR="00EA0921" w:rsidRPr="00741CCC">
        <w:rPr>
          <w:rFonts w:ascii="Cambria" w:hAnsi="Cambria"/>
          <w:b/>
          <w:szCs w:val="24"/>
        </w:rPr>
        <w:t xml:space="preserve"> </w:t>
      </w:r>
      <w:r w:rsidR="00D00839" w:rsidRPr="00741CCC">
        <w:rPr>
          <w:rFonts w:ascii="Cambria" w:hAnsi="Cambria"/>
          <w:b/>
          <w:szCs w:val="24"/>
        </w:rPr>
        <w:t>a</w:t>
      </w:r>
      <w:r w:rsidR="00C100E7">
        <w:rPr>
          <w:rFonts w:ascii="Cambria" w:hAnsi="Cambria"/>
          <w:b/>
          <w:szCs w:val="24"/>
        </w:rPr>
        <w:t>n</w:t>
      </w:r>
      <w:r w:rsidR="00D00839" w:rsidRPr="00741CCC">
        <w:rPr>
          <w:rFonts w:ascii="Cambria" w:hAnsi="Cambria"/>
          <w:b/>
          <w:szCs w:val="24"/>
        </w:rPr>
        <w:t xml:space="preserve"> 11</w:t>
      </w:r>
      <w:r w:rsidR="00D00839" w:rsidRPr="00741CCC">
        <w:rPr>
          <w:rFonts w:ascii="Cambria" w:hAnsi="Cambria"/>
          <w:b/>
          <w:szCs w:val="24"/>
          <w:vertAlign w:val="superscript"/>
        </w:rPr>
        <w:t>th</w:t>
      </w:r>
      <w:r w:rsidR="00D00839" w:rsidRPr="00741CCC">
        <w:rPr>
          <w:rFonts w:ascii="Cambria" w:hAnsi="Cambria"/>
          <w:b/>
          <w:szCs w:val="24"/>
        </w:rPr>
        <w:t xml:space="preserve"> Armored Cavalry Regiment</w:t>
      </w:r>
      <w:r w:rsidR="00612576" w:rsidRPr="00741CCC">
        <w:rPr>
          <w:rFonts w:ascii="Cambria" w:hAnsi="Cambria"/>
          <w:b/>
          <w:szCs w:val="24"/>
        </w:rPr>
        <w:t xml:space="preserve"> trooper who was killed in action in</w:t>
      </w:r>
      <w:r w:rsidR="00A32A38" w:rsidRPr="00741CCC">
        <w:rPr>
          <w:rFonts w:ascii="Cambria" w:hAnsi="Cambria"/>
          <w:b/>
          <w:szCs w:val="24"/>
        </w:rPr>
        <w:t xml:space="preserve"> Vietnam or Cam</w:t>
      </w:r>
      <w:r w:rsidR="00994E2C" w:rsidRPr="00741CCC">
        <w:rPr>
          <w:rFonts w:ascii="Cambria" w:hAnsi="Cambria"/>
          <w:b/>
          <w:szCs w:val="24"/>
        </w:rPr>
        <w:t>bod</w:t>
      </w:r>
      <w:r w:rsidR="00A32A38" w:rsidRPr="00741CCC">
        <w:rPr>
          <w:rFonts w:ascii="Cambria" w:hAnsi="Cambria"/>
          <w:b/>
          <w:szCs w:val="24"/>
        </w:rPr>
        <w:t>ia.</w:t>
      </w:r>
    </w:p>
    <w:p w14:paraId="73A849F4" w14:textId="77777777" w:rsidR="00612576" w:rsidRPr="00741CCC" w:rsidRDefault="00612576" w:rsidP="00AC060C">
      <w:pPr>
        <w:jc w:val="both"/>
        <w:rPr>
          <w:rFonts w:ascii="Cambria" w:hAnsi="Cambria"/>
          <w:b/>
          <w:szCs w:val="24"/>
        </w:rPr>
      </w:pPr>
    </w:p>
    <w:p w14:paraId="1A2A1565" w14:textId="2F3AB352" w:rsidR="00EA0921" w:rsidRPr="00741CC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 w:cs="Arial"/>
          <w:sz w:val="24"/>
          <w:szCs w:val="24"/>
        </w:rPr>
      </w:pPr>
      <w:r w:rsidRPr="00741CCC">
        <w:rPr>
          <w:rFonts w:ascii="Cambria" w:hAnsi="Cambria" w:cs="Arial"/>
          <w:bCs w:val="0"/>
          <w:sz w:val="24"/>
          <w:szCs w:val="24"/>
        </w:rPr>
        <w:t>A c</w:t>
      </w:r>
      <w:r w:rsidR="00A32A38" w:rsidRPr="00741CCC">
        <w:rPr>
          <w:rFonts w:ascii="Cambria" w:hAnsi="Cambria" w:cs="Arial"/>
          <w:bCs w:val="0"/>
          <w:sz w:val="24"/>
          <w:szCs w:val="24"/>
        </w:rPr>
        <w:t>hild</w:t>
      </w:r>
      <w:r w:rsidR="006615E3" w:rsidRPr="00741CCC">
        <w:rPr>
          <w:rFonts w:ascii="Cambria" w:hAnsi="Cambria" w:cs="Arial"/>
          <w:bCs w:val="0"/>
          <w:sz w:val="24"/>
          <w:szCs w:val="24"/>
        </w:rPr>
        <w:t xml:space="preserve"> or grand</w:t>
      </w:r>
      <w:r w:rsidR="008B3392" w:rsidRPr="00741CCC">
        <w:rPr>
          <w:rFonts w:ascii="Cambria" w:hAnsi="Cambria" w:cs="Arial"/>
          <w:bCs w:val="0"/>
          <w:sz w:val="24"/>
          <w:szCs w:val="24"/>
        </w:rPr>
        <w:t>child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of a </w:t>
      </w:r>
      <w:r w:rsidR="00C100E7">
        <w:rPr>
          <w:rFonts w:ascii="Cambria" w:hAnsi="Cambria" w:cs="Arial"/>
          <w:bCs w:val="0"/>
          <w:sz w:val="24"/>
          <w:szCs w:val="24"/>
        </w:rPr>
        <w:t>deceased life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member of the 11</w:t>
      </w:r>
      <w:r w:rsidR="00F17570" w:rsidRPr="00741CCC">
        <w:rPr>
          <w:rFonts w:ascii="Cambria" w:hAnsi="Cambria" w:cs="Arial"/>
          <w:bCs w:val="0"/>
          <w:sz w:val="24"/>
          <w:szCs w:val="24"/>
          <w:vertAlign w:val="superscript"/>
        </w:rPr>
        <w:t>th</w:t>
      </w:r>
      <w:r w:rsidR="00D00839" w:rsidRPr="00741CCC">
        <w:rPr>
          <w:rFonts w:ascii="Cambria" w:hAnsi="Cambria" w:cs="Arial"/>
          <w:bCs w:val="0"/>
          <w:sz w:val="24"/>
          <w:szCs w:val="24"/>
        </w:rPr>
        <w:t xml:space="preserve"> </w:t>
      </w:r>
      <w:r w:rsidR="00A32A38" w:rsidRPr="00741CCC">
        <w:rPr>
          <w:rFonts w:ascii="Cambria" w:hAnsi="Cambria" w:cs="Arial"/>
          <w:bCs w:val="0"/>
          <w:sz w:val="24"/>
          <w:szCs w:val="24"/>
        </w:rPr>
        <w:t>ACVVC</w:t>
      </w:r>
      <w:r w:rsidR="00C100E7">
        <w:rPr>
          <w:rFonts w:ascii="Cambria" w:hAnsi="Cambria" w:cs="Arial"/>
          <w:bCs w:val="0"/>
          <w:sz w:val="24"/>
          <w:szCs w:val="24"/>
        </w:rPr>
        <w:t>.</w:t>
      </w:r>
      <w:r w:rsidR="00EA0921" w:rsidRPr="00741CCC">
        <w:rPr>
          <w:rFonts w:ascii="Cambria" w:hAnsi="Cambria" w:cs="Arial"/>
          <w:bCs w:val="0"/>
          <w:sz w:val="24"/>
          <w:szCs w:val="24"/>
        </w:rPr>
        <w:t xml:space="preserve"> </w:t>
      </w:r>
    </w:p>
    <w:p w14:paraId="26A4F4F0" w14:textId="40FF1243" w:rsidR="00C100E7" w:rsidRDefault="00C100E7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 child or grandchild of a current life member of the 11</w:t>
      </w:r>
      <w:r w:rsidRPr="00C100E7">
        <w:rPr>
          <w:rFonts w:ascii="Cambria" w:hAnsi="Cambria"/>
          <w:b/>
          <w:szCs w:val="24"/>
          <w:vertAlign w:val="superscript"/>
        </w:rPr>
        <w:t>th</w:t>
      </w:r>
      <w:r>
        <w:rPr>
          <w:rFonts w:ascii="Cambria" w:hAnsi="Cambria"/>
          <w:b/>
          <w:szCs w:val="24"/>
        </w:rPr>
        <w:t xml:space="preserve"> ACVVC in good standing.</w:t>
      </w:r>
    </w:p>
    <w:p w14:paraId="5B8391FD" w14:textId="79FE2A2D" w:rsidR="006615E3" w:rsidRPr="00741CCC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“Child” is defined as a natural born, adopted or step-child.</w:t>
      </w:r>
    </w:p>
    <w:p w14:paraId="61848FFE" w14:textId="77777777" w:rsidR="00CF5B25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“Grandchild” is defined as a natural born, adopted or step-</w:t>
      </w:r>
      <w:r w:rsidR="00D00839" w:rsidRPr="00741CCC">
        <w:rPr>
          <w:rFonts w:ascii="Cambria" w:hAnsi="Cambria"/>
          <w:b/>
          <w:szCs w:val="24"/>
        </w:rPr>
        <w:t>grand</w:t>
      </w:r>
      <w:r w:rsidRPr="00741CCC">
        <w:rPr>
          <w:rFonts w:ascii="Cambria" w:hAnsi="Cambria"/>
          <w:b/>
          <w:szCs w:val="24"/>
        </w:rPr>
        <w:t>child.</w:t>
      </w:r>
    </w:p>
    <w:p w14:paraId="2E015008" w14:textId="77777777"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  <w:r w:rsidRPr="00741CCC">
        <w:rPr>
          <w:rFonts w:ascii="Cambria" w:hAnsi="Cambria"/>
          <w:b/>
          <w:bCs/>
          <w:szCs w:val="24"/>
        </w:rPr>
        <w:t xml:space="preserve"> </w:t>
      </w:r>
    </w:p>
    <w:p w14:paraId="036813E8" w14:textId="77777777"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14:paraId="4AD06C52" w14:textId="77777777"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</w:t>
      </w:r>
      <w:proofErr w:type="gramStart"/>
      <w:r w:rsidR="00CF5B25" w:rsidRPr="00741CCC">
        <w:rPr>
          <w:rFonts w:ascii="Cambria" w:hAnsi="Cambria" w:cs="Arial"/>
          <w:color w:val="000000"/>
          <w:sz w:val="24"/>
          <w:szCs w:val="24"/>
        </w:rPr>
        <w:t>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proofErr w:type="gramEnd"/>
      <w:r w:rsidR="00C57EC1" w:rsidRPr="00741CCC">
        <w:rPr>
          <w:rFonts w:ascii="Cambria" w:hAnsi="Cambria" w:cs="Arial"/>
          <w:color w:val="000000"/>
          <w:sz w:val="24"/>
          <w:szCs w:val="24"/>
        </w:rPr>
        <w:t xml:space="preserve">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approved for any applicant.</w:t>
      </w:r>
    </w:p>
    <w:p w14:paraId="38D852BE" w14:textId="77777777" w:rsidR="00E308EA" w:rsidRPr="00741CCC" w:rsidRDefault="00E308EA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5DEB0B67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1D215A18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2389FEDF" w14:textId="77777777"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lastRenderedPageBreak/>
        <w:t>HOW TO APPLY</w:t>
      </w:r>
    </w:p>
    <w:p w14:paraId="000374AD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szCs w:val="24"/>
        </w:rPr>
        <w:t xml:space="preserve"> </w:t>
      </w:r>
      <w:r w:rsidR="004E418F" w:rsidRPr="00741CCC">
        <w:rPr>
          <w:rFonts w:ascii="Cambria" w:hAnsi="Cambria"/>
          <w:b/>
          <w:szCs w:val="24"/>
        </w:rPr>
        <w:t>(A 3.0 minimum GPA is required)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proofErr w:type="gramStart"/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</w:t>
      </w:r>
      <w:proofErr w:type="gramEnd"/>
      <w:r w:rsidR="00485984" w:rsidRPr="00741CCC">
        <w:rPr>
          <w:rFonts w:ascii="Cambria" w:hAnsi="Cambria"/>
          <w:szCs w:val="24"/>
          <w:u w:val="single"/>
        </w:rPr>
        <w:t xml:space="preserve">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Pr="00741CCC">
        <w:rPr>
          <w:rFonts w:ascii="Cambria" w:hAnsi="Cambria"/>
          <w:b/>
          <w:bCs/>
          <w:szCs w:val="24"/>
        </w:rPr>
        <w:t>May 15</w:t>
      </w:r>
      <w:r w:rsidRPr="00741CCC">
        <w:rPr>
          <w:rFonts w:ascii="Cambria" w:hAnsi="Cambria"/>
          <w:szCs w:val="24"/>
        </w:rPr>
        <w:t xml:space="preserve"> </w:t>
      </w:r>
      <w:r w:rsidR="00485984" w:rsidRPr="00741CCC">
        <w:rPr>
          <w:rFonts w:ascii="Cambria" w:hAnsi="Cambria"/>
          <w:szCs w:val="24"/>
        </w:rPr>
        <w:t xml:space="preserve">of </w:t>
      </w:r>
      <w:r w:rsidRPr="00741CCC">
        <w:rPr>
          <w:rFonts w:ascii="Cambria" w:hAnsi="Cambria"/>
          <w:szCs w:val="24"/>
        </w:rPr>
        <w:t xml:space="preserve">each year 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14:paraId="1F9FC526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Application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14:paraId="4F5B1467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742A93A9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206FB3A1" w14:textId="77777777"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14:paraId="784AFD6E" w14:textId="77777777"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>p Applicants are judged in two</w:t>
      </w:r>
      <w:r w:rsidRPr="00741CCC">
        <w:rPr>
          <w:rFonts w:ascii="Cambria" w:hAnsi="Cambria"/>
          <w:b/>
          <w:bCs/>
          <w:szCs w:val="24"/>
          <w:u w:val="single"/>
        </w:rPr>
        <w:t xml:space="preserve"> categories:</w:t>
      </w:r>
    </w:p>
    <w:p w14:paraId="6FE94BE9" w14:textId="77777777" w:rsidR="00EA0921" w:rsidRPr="00741CCC" w:rsidRDefault="004E418F" w:rsidP="00D97887">
      <w:pPr>
        <w:pStyle w:val="Heading9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institution</w:t>
      </w:r>
      <w:r w:rsidR="008176F8" w:rsidRPr="00741CCC">
        <w:rPr>
          <w:rFonts w:ascii="Cambria" w:hAnsi="Cambria"/>
          <w:sz w:val="24"/>
          <w:szCs w:val="24"/>
        </w:rPr>
        <w:t xml:space="preserve"> (minimum requirement of 3.0)</w:t>
      </w:r>
      <w:r w:rsidRPr="00741CCC">
        <w:rPr>
          <w:rFonts w:ascii="Cambria" w:hAnsi="Cambria"/>
          <w:sz w:val="24"/>
          <w:szCs w:val="24"/>
        </w:rPr>
        <w:t>.</w:t>
      </w:r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14:paraId="641219A9" w14:textId="77777777" w:rsidR="00EA0921" w:rsidRPr="00741CCC" w:rsidRDefault="004E418F" w:rsidP="00472D90">
      <w:pPr>
        <w:pStyle w:val="Heading9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>Extra-curricular and volunteer activities.</w:t>
      </w:r>
      <w:r w:rsidR="00E1023C" w:rsidRPr="00741CC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A qualified person who is not a member of the 11</w:t>
      </w:r>
      <w:r w:rsidR="00E1023C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ACVVC will determine a score for the volunteer and extra-curricular activities listed on each applicant’s application (maximum score 1 point).</w:t>
      </w:r>
    </w:p>
    <w:p w14:paraId="256F5784" w14:textId="77777777" w:rsidR="004E418F" w:rsidRPr="00741CCC" w:rsidRDefault="00E1023C" w:rsidP="00D97887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iCs/>
          <w:szCs w:val="24"/>
        </w:rPr>
        <w:t xml:space="preserve">Scoring </w:t>
      </w:r>
      <w:r w:rsidR="004C06F5" w:rsidRPr="00741CCC">
        <w:rPr>
          <w:rFonts w:ascii="Cambria" w:hAnsi="Cambria"/>
          <w:b/>
          <w:szCs w:val="24"/>
        </w:rPr>
        <w:t xml:space="preserve">Example:  </w:t>
      </w:r>
      <w:r w:rsidR="004C06F5" w:rsidRPr="00741CCC">
        <w:rPr>
          <w:rFonts w:ascii="Cambria" w:hAnsi="Cambria"/>
          <w:szCs w:val="24"/>
        </w:rPr>
        <w:t xml:space="preserve">An applicant has a GPA of 3.42 and in addition receives a score of .75 for their extra-curricular activities.  The two scores are added together for a final score 4.17.  </w:t>
      </w:r>
    </w:p>
    <w:p w14:paraId="3B7D24BE" w14:textId="77777777"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14:paraId="4AF752EE" w14:textId="77777777" w:rsidR="00B00C47" w:rsidRPr="00741CCC" w:rsidRDefault="00B00C47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b w:val="0"/>
          <w:sz w:val="24"/>
          <w:szCs w:val="24"/>
        </w:rPr>
        <w:t xml:space="preserve"> </w:t>
      </w:r>
      <w:r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7A13A6">
        <w:rPr>
          <w:rFonts w:ascii="Cambria" w:hAnsi="Cambria"/>
          <w:b w:val="0"/>
          <w:sz w:val="24"/>
          <w:szCs w:val="24"/>
        </w:rPr>
        <w:t xml:space="preserve"> </w:t>
      </w:r>
      <w:r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176F8" w:rsidRPr="00741CCC">
        <w:rPr>
          <w:rFonts w:ascii="Cambria" w:hAnsi="Cambria"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The Scholarship C</w:t>
      </w:r>
      <w:r w:rsidR="00DC3D40" w:rsidRPr="00741CCC">
        <w:rPr>
          <w:rFonts w:ascii="Cambria" w:hAnsi="Cambria"/>
          <w:sz w:val="24"/>
          <w:szCs w:val="24"/>
        </w:rPr>
        <w:t>hairman</w:t>
      </w:r>
      <w:r w:rsidRPr="00741CCC">
        <w:rPr>
          <w:rFonts w:ascii="Cambria" w:hAnsi="Cambria"/>
          <w:sz w:val="24"/>
          <w:szCs w:val="24"/>
        </w:rPr>
        <w:t xml:space="preserve"> will then apply that number to the list of</w:t>
      </w:r>
      <w:r w:rsidR="00E64C2E" w:rsidRPr="00741CCC">
        <w:rPr>
          <w:rFonts w:ascii="Cambria" w:hAnsi="Cambria"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 xml:space="preserve">applicants in descending score order 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</w:p>
    <w:p w14:paraId="0D35605C" w14:textId="77777777"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="00DC3D40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176F8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 is attending. Recipients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Pr="00741CCC">
        <w:rPr>
          <w:rFonts w:ascii="Cambria" w:hAnsi="Cambria"/>
          <w:b/>
          <w:i/>
          <w:szCs w:val="24"/>
          <w:u w:val="single"/>
        </w:rPr>
        <w:t xml:space="preserve"> 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otification e mail</w:t>
      </w:r>
      <w:r w:rsidR="00C406C8" w:rsidRPr="00741CCC">
        <w:rPr>
          <w:rFonts w:ascii="Cambria" w:hAnsi="Cambria"/>
          <w:szCs w:val="24"/>
        </w:rPr>
        <w:t>, to the</w:t>
      </w:r>
      <w:r w:rsidR="00E64C2E" w:rsidRPr="00741CC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  <w:r w:rsidR="00EA0921" w:rsidRPr="00741CCC">
        <w:rPr>
          <w:rFonts w:ascii="Cambria" w:hAnsi="Cambria"/>
          <w:szCs w:val="24"/>
        </w:rPr>
        <w:t xml:space="preserve"> </w:t>
      </w:r>
    </w:p>
    <w:p w14:paraId="53BE727A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4C3A8FFB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7DB26BF8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40E4F67D" w14:textId="77777777"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Pr="00741CCC">
        <w:rPr>
          <w:rStyle w:val="Strong"/>
          <w:rFonts w:ascii="Cambria" w:hAnsi="Cambria"/>
          <w:b w:val="0"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Pr="00741CCC">
        <w:rPr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representative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Pr="00741CCC">
        <w:rPr>
          <w:rStyle w:val="Strong"/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criteria of her/his choosing,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C153C5" w:rsidRPr="00741CCC">
        <w:rPr>
          <w:rStyle w:val="Strong"/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Mrs. Schmidt has committed to pay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from Colonel Schmidt’s estate to the recipient of this award. The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will be paid </w:t>
      </w:r>
      <w:r w:rsidR="00C153C5" w:rsidRPr="00741CCC">
        <w:rPr>
          <w:rStyle w:val="Strong"/>
          <w:rFonts w:ascii="Cambria" w:hAnsi="Cambria"/>
          <w:bCs w:val="0"/>
          <w:szCs w:val="24"/>
          <w:u w:val="single"/>
        </w:rPr>
        <w:t>in addition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 to the 11</w:t>
      </w:r>
      <w:r w:rsidR="006F03AA" w:rsidRPr="00741CCC">
        <w:rPr>
          <w:rStyle w:val="Strong"/>
          <w:rFonts w:ascii="Cambria" w:hAnsi="Cambria"/>
          <w:b w:val="0"/>
          <w:bCs w:val="0"/>
          <w:szCs w:val="24"/>
          <w:vertAlign w:val="superscript"/>
        </w:rPr>
        <w:t>th</w:t>
      </w:r>
      <w:r w:rsidR="00133038" w:rsidRPr="00741CCC">
        <w:rPr>
          <w:rStyle w:val="Strong"/>
          <w:rFonts w:ascii="Cambria" w:hAnsi="Cambria"/>
          <w:b w:val="0"/>
          <w:bCs w:val="0"/>
          <w:szCs w:val="24"/>
        </w:rPr>
        <w:t xml:space="preserve"> 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ACVVC Scholarship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Award. </w:t>
      </w:r>
    </w:p>
    <w:p w14:paraId="2AD0FABE" w14:textId="77777777"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14:paraId="2E3022FE" w14:textId="72466609"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szCs w:val="24"/>
        </w:rPr>
        <w:t xml:space="preserve"> 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</w:t>
      </w:r>
      <w:proofErr w:type="gramStart"/>
      <w:r w:rsidR="005A2FDA" w:rsidRPr="00741CCC">
        <w:rPr>
          <w:rFonts w:ascii="Cambria" w:hAnsi="Cambria"/>
          <w:szCs w:val="24"/>
        </w:rPr>
        <w:t>)(</w:t>
      </w:r>
      <w:proofErr w:type="gramEnd"/>
      <w:r w:rsidR="005A2FDA" w:rsidRPr="00741CCC">
        <w:rPr>
          <w:rFonts w:ascii="Cambria" w:hAnsi="Cambria"/>
          <w:szCs w:val="24"/>
        </w:rPr>
        <w:t>19)</w:t>
      </w:r>
      <w:r w:rsidR="00295C80" w:rsidRPr="00741CCC">
        <w:rPr>
          <w:rFonts w:ascii="Cambria" w:hAnsi="Cambria"/>
          <w:szCs w:val="24"/>
        </w:rPr>
        <w:t xml:space="preserve"> 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201</w:t>
      </w:r>
      <w:r w:rsidR="005743DF" w:rsidRPr="005743DF">
        <w:rPr>
          <w:rFonts w:ascii="Cambria" w:hAnsi="Cambria"/>
          <w:b/>
          <w:szCs w:val="24"/>
        </w:rPr>
        <w:t>8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5743DF" w:rsidRPr="005743DF">
        <w:rPr>
          <w:rFonts w:ascii="Cambria" w:hAnsi="Cambria"/>
          <w:b/>
          <w:szCs w:val="24"/>
        </w:rPr>
        <w:t>486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843179" w:rsidRPr="00741CCC">
        <w:rPr>
          <w:rFonts w:ascii="Cambria" w:hAnsi="Cambria"/>
          <w:b/>
          <w:szCs w:val="24"/>
        </w:rPr>
        <w:t>1,</w:t>
      </w:r>
      <w:r w:rsidR="005743DF">
        <w:rPr>
          <w:rFonts w:ascii="Cambria" w:hAnsi="Cambria"/>
          <w:b/>
          <w:szCs w:val="24"/>
        </w:rPr>
        <w:t>563</w:t>
      </w:r>
      <w:r w:rsidR="00843179" w:rsidRPr="00741CCC">
        <w:rPr>
          <w:rFonts w:ascii="Cambria" w:hAnsi="Cambria"/>
          <w:b/>
          <w:szCs w:val="24"/>
        </w:rPr>
        <w:t>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6F03AA" w:rsidRPr="00741CCC">
        <w:rPr>
          <w:rFonts w:ascii="Cambria" w:hAnsi="Cambria"/>
          <w:szCs w:val="24"/>
        </w:rPr>
        <w:t xml:space="preserve"> 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14:paraId="07BB2732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Pr="00741CCC">
        <w:rPr>
          <w:rFonts w:ascii="Cambria" w:hAnsi="Cambria"/>
          <w:color w:val="FF0000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Association’s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="00725509" w:rsidRPr="00741CC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14:paraId="31DB5021" w14:textId="77777777"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14:paraId="459DC6D9" w14:textId="77777777"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improvement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14:paraId="50E249E6" w14:textId="77777777"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service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</w:t>
      </w:r>
      <w:proofErr w:type="gramStart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</w:t>
      </w:r>
      <w:proofErr w:type="gramEnd"/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14:paraId="1439D8F2" w14:textId="77777777"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14:paraId="0A446DF8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7E3B8374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4C2EFA77" w14:textId="11C5605B"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membership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 xml:space="preserve">troopers who died </w:t>
      </w:r>
      <w:proofErr w:type="gramStart"/>
      <w:r w:rsidR="00EB3D24">
        <w:rPr>
          <w:rFonts w:ascii="Cambria" w:hAnsi="Cambria"/>
          <w:szCs w:val="24"/>
        </w:rPr>
        <w:t>as a result of</w:t>
      </w:r>
      <w:proofErr w:type="gramEnd"/>
      <w:r w:rsidR="00EB3D24">
        <w:rPr>
          <w:rFonts w:ascii="Cambria" w:hAnsi="Cambria"/>
          <w:szCs w:val="24"/>
        </w:rPr>
        <w:t xml:space="preserve">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14:paraId="5C0E4AEA" w14:textId="6F986AFF" w:rsidR="005743DF" w:rsidRPr="00741CCC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 xml:space="preserve">decided the children and grandchildren of annual members are not  eligible to apply for a scholarship.  </w:t>
      </w:r>
      <w:bookmarkStart w:id="0" w:name="_GoBack"/>
      <w:bookmarkEnd w:id="0"/>
    </w:p>
    <w:p w14:paraId="414B94DA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14:paraId="0B9A3F13" w14:textId="77777777"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14:paraId="37726124" w14:textId="77777777"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  <w:r w:rsidRPr="00741CCC">
        <w:rPr>
          <w:rFonts w:ascii="Cambria" w:hAnsi="Cambria"/>
          <w:color w:val="000080"/>
          <w:szCs w:val="24"/>
        </w:rPr>
        <w:t xml:space="preserve"> </w:t>
      </w:r>
    </w:p>
    <w:p w14:paraId="3A05867C" w14:textId="77777777"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14:paraId="010505D0" w14:textId="77777777"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  <w:r w:rsidR="00EA0921" w:rsidRPr="00741CCC">
        <w:rPr>
          <w:rStyle w:val="Strong"/>
          <w:rFonts w:ascii="Cambria" w:hAnsi="Cambria"/>
          <w:color w:val="000080"/>
          <w:szCs w:val="24"/>
        </w:rPr>
        <w:t xml:space="preserve"> </w:t>
      </w:r>
    </w:p>
    <w:p w14:paraId="38BCA9F8" w14:textId="77777777"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14:paraId="38D16BC8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36428B" w:rsidRPr="00741CCC">
        <w:rPr>
          <w:rFonts w:ascii="Cambria" w:eastAsia="Arial Unicode MS" w:hAnsi="Cambria"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14:paraId="5520B10B" w14:textId="77777777"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14:paraId="6234E795" w14:textId="77777777"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14:paraId="22A5313F" w14:textId="77777777"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="006C783B" w:rsidRPr="00741CCC">
        <w:rPr>
          <w:rFonts w:ascii="Cambria" w:hAnsi="Cambria"/>
          <w:i w:val="0"/>
          <w:iCs w:val="0"/>
          <w:sz w:val="24"/>
          <w:szCs w:val="24"/>
        </w:rPr>
        <w:t xml:space="preserve"> 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14:paraId="365F09DD" w14:textId="77777777" w:rsidR="00155145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Board of Directors Member</w:t>
      </w:r>
    </w:p>
    <w:p w14:paraId="770A442A" w14:textId="77777777"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45DD" w14:textId="77777777" w:rsidR="003B7531" w:rsidRDefault="003B7531">
      <w:r>
        <w:separator/>
      </w:r>
    </w:p>
  </w:endnote>
  <w:endnote w:type="continuationSeparator" w:id="0">
    <w:p w14:paraId="1D6D64F1" w14:textId="77777777" w:rsidR="003B7531" w:rsidRDefault="003B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7487" w14:textId="77777777" w:rsidR="00EA0921" w:rsidRDefault="00EA0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C1B0F" w14:textId="77777777" w:rsidR="00EA0921" w:rsidRDefault="00EA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6FD6" w14:textId="77777777" w:rsidR="00EA0921" w:rsidRDefault="00EA0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D24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BC3751" w14:textId="77777777" w:rsidR="00EA0921" w:rsidRDefault="00EA0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D4DF" w14:textId="77777777" w:rsidR="003B7531" w:rsidRDefault="003B7531">
      <w:r>
        <w:separator/>
      </w:r>
    </w:p>
  </w:footnote>
  <w:footnote w:type="continuationSeparator" w:id="0">
    <w:p w14:paraId="163BD36D" w14:textId="77777777" w:rsidR="003B7531" w:rsidRDefault="003B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41FE" w14:textId="77777777" w:rsidR="00EA0921" w:rsidRDefault="003B753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>
      <w:rPr>
        <w:noProof/>
        <w:color w:val="333399"/>
        <w:sz w:val="20"/>
      </w:rPr>
      <w:object w:dxaOrig="1440" w:dyaOrig="1440" w14:anchorId="0BA37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1;visibility:visible;mso-wrap-edited:f">
          <v:imagedata r:id="rId1" o:title=""/>
          <w10:wrap type="square" side="right"/>
        </v:shape>
        <o:OLEObject Type="Embed" ProgID="Word.Picture.8" ShapeID="_x0000_s2050" DrawAspect="Content" ObjectID="_1598629927" r:id="rId2"/>
      </w:obje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14:paraId="77B66B89" w14:textId="509C5F0E" w:rsidR="00EA0921" w:rsidRDefault="006615E3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Effective </w:t>
    </w:r>
    <w:r w:rsidR="00C100E7">
      <w:rPr>
        <w:rFonts w:ascii="Trebuchet MS" w:hAnsi="Trebuchet MS"/>
        <w:b/>
        <w:bCs/>
        <w:color w:val="333399"/>
        <w:sz w:val="22"/>
        <w:szCs w:val="27"/>
      </w:rPr>
      <w:t>October</w:t>
    </w:r>
    <w:r>
      <w:rPr>
        <w:rFonts w:ascii="Trebuchet MS" w:hAnsi="Trebuchet MS"/>
        <w:b/>
        <w:bCs/>
        <w:color w:val="333399"/>
        <w:sz w:val="22"/>
        <w:szCs w:val="27"/>
      </w:rPr>
      <w:t xml:space="preserve"> 1, 2018</w:t>
    </w:r>
  </w:p>
  <w:p w14:paraId="2C48704D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14:paraId="72091010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14:paraId="60BA2AB3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6BC"/>
    <w:rsid w:val="00063E44"/>
    <w:rsid w:val="000677B7"/>
    <w:rsid w:val="00090B89"/>
    <w:rsid w:val="000A18C4"/>
    <w:rsid w:val="000B59FC"/>
    <w:rsid w:val="000F7048"/>
    <w:rsid w:val="00106CE9"/>
    <w:rsid w:val="00115046"/>
    <w:rsid w:val="00133038"/>
    <w:rsid w:val="00155145"/>
    <w:rsid w:val="002851E1"/>
    <w:rsid w:val="00295C80"/>
    <w:rsid w:val="002B58B6"/>
    <w:rsid w:val="0036428B"/>
    <w:rsid w:val="00377944"/>
    <w:rsid w:val="003A5357"/>
    <w:rsid w:val="003B7531"/>
    <w:rsid w:val="003C6225"/>
    <w:rsid w:val="003D0315"/>
    <w:rsid w:val="0041081C"/>
    <w:rsid w:val="00410DD0"/>
    <w:rsid w:val="004522B3"/>
    <w:rsid w:val="00457FC6"/>
    <w:rsid w:val="00461AB3"/>
    <w:rsid w:val="0047175F"/>
    <w:rsid w:val="00472D90"/>
    <w:rsid w:val="00485984"/>
    <w:rsid w:val="004A18DF"/>
    <w:rsid w:val="004C06F5"/>
    <w:rsid w:val="004E418F"/>
    <w:rsid w:val="004E4809"/>
    <w:rsid w:val="00561093"/>
    <w:rsid w:val="005743DF"/>
    <w:rsid w:val="005A2FDA"/>
    <w:rsid w:val="005E2534"/>
    <w:rsid w:val="005E7769"/>
    <w:rsid w:val="00612576"/>
    <w:rsid w:val="006210EB"/>
    <w:rsid w:val="0064429B"/>
    <w:rsid w:val="00657BFD"/>
    <w:rsid w:val="006615E3"/>
    <w:rsid w:val="00665BD4"/>
    <w:rsid w:val="00665FCE"/>
    <w:rsid w:val="006757EE"/>
    <w:rsid w:val="006C783B"/>
    <w:rsid w:val="006F03AA"/>
    <w:rsid w:val="00714E8D"/>
    <w:rsid w:val="00714EFA"/>
    <w:rsid w:val="00725509"/>
    <w:rsid w:val="00741CCC"/>
    <w:rsid w:val="00794876"/>
    <w:rsid w:val="007A13A6"/>
    <w:rsid w:val="007A4048"/>
    <w:rsid w:val="007C44C0"/>
    <w:rsid w:val="007E7C2A"/>
    <w:rsid w:val="008129E4"/>
    <w:rsid w:val="008176F8"/>
    <w:rsid w:val="00843179"/>
    <w:rsid w:val="008B3392"/>
    <w:rsid w:val="008E586F"/>
    <w:rsid w:val="008F5B1D"/>
    <w:rsid w:val="009136BC"/>
    <w:rsid w:val="009747D9"/>
    <w:rsid w:val="00994E2C"/>
    <w:rsid w:val="0099568D"/>
    <w:rsid w:val="009D53DC"/>
    <w:rsid w:val="00A06F5A"/>
    <w:rsid w:val="00A1097D"/>
    <w:rsid w:val="00A32A38"/>
    <w:rsid w:val="00A5352E"/>
    <w:rsid w:val="00A53FC5"/>
    <w:rsid w:val="00A8610E"/>
    <w:rsid w:val="00AC060C"/>
    <w:rsid w:val="00AD2360"/>
    <w:rsid w:val="00B00C47"/>
    <w:rsid w:val="00B04E63"/>
    <w:rsid w:val="00B128B3"/>
    <w:rsid w:val="00B57D7E"/>
    <w:rsid w:val="00B77F56"/>
    <w:rsid w:val="00C100E7"/>
    <w:rsid w:val="00C153C5"/>
    <w:rsid w:val="00C37CD0"/>
    <w:rsid w:val="00C406C8"/>
    <w:rsid w:val="00C57EC1"/>
    <w:rsid w:val="00C9427E"/>
    <w:rsid w:val="00CD1145"/>
    <w:rsid w:val="00CE3484"/>
    <w:rsid w:val="00CF5B25"/>
    <w:rsid w:val="00D00839"/>
    <w:rsid w:val="00D20DB4"/>
    <w:rsid w:val="00D56743"/>
    <w:rsid w:val="00D676BB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5798E"/>
    <w:rsid w:val="00E64C2E"/>
    <w:rsid w:val="00EA0921"/>
    <w:rsid w:val="00EB3D24"/>
    <w:rsid w:val="00F17570"/>
    <w:rsid w:val="00F21932"/>
    <w:rsid w:val="00FB2DA0"/>
    <w:rsid w:val="00FC37AA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60FE150"/>
  <w15:docId w15:val="{FA1EE44F-39D5-4793-83C4-ED436906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pPr>
      <w:spacing w:after="0"/>
      <w:ind w:left="0" w:firstLine="288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semiHidden/>
    <w:rPr>
      <w:rFonts w:ascii="Trebuchet MS" w:hAnsi="Trebuchet MS"/>
      <w:sz w:val="22"/>
    </w:rPr>
  </w:style>
  <w:style w:type="paragraph" w:styleId="BodyText2">
    <w:name w:val="Body Text 2"/>
    <w:basedOn w:val="Normal"/>
    <w:semiHidden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8610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Elaine Rafferty</cp:lastModifiedBy>
  <cp:revision>32</cp:revision>
  <cp:lastPrinted>2008-01-18T04:42:00Z</cp:lastPrinted>
  <dcterms:created xsi:type="dcterms:W3CDTF">2014-12-31T21:59:00Z</dcterms:created>
  <dcterms:modified xsi:type="dcterms:W3CDTF">2018-09-17T01:06:00Z</dcterms:modified>
</cp:coreProperties>
</file>